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3B71" w14:textId="5712BCC8" w:rsidR="00BE02A8" w:rsidRPr="0061352B" w:rsidRDefault="00BE02A8" w:rsidP="00652E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52B">
        <w:rPr>
          <w:rFonts w:ascii="Times New Roman" w:hAnsi="Times New Roman" w:cs="Times New Roman"/>
          <w:b/>
          <w:bCs/>
          <w:sz w:val="24"/>
          <w:szCs w:val="24"/>
        </w:rPr>
        <w:t>FOR IMMEDIATE RELEASE</w:t>
      </w:r>
      <w:r w:rsidR="00B55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D84081" w14:textId="1BA518ED" w:rsidR="00BE02A8" w:rsidRPr="00B55DB4" w:rsidRDefault="00B55DB4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DB4">
        <w:rPr>
          <w:rFonts w:ascii="Times New Roman" w:hAnsi="Times New Roman" w:cs="Times New Roman"/>
          <w:sz w:val="24"/>
          <w:szCs w:val="24"/>
        </w:rPr>
        <w:t>[DATE]</w:t>
      </w:r>
    </w:p>
    <w:p w14:paraId="262F88A1" w14:textId="1F783430" w:rsidR="00BE02A8" w:rsidRPr="00B55DB4" w:rsidRDefault="00BE02A8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DB4">
        <w:rPr>
          <w:rFonts w:ascii="Times New Roman" w:hAnsi="Times New Roman" w:cs="Times New Roman"/>
          <w:sz w:val="24"/>
          <w:szCs w:val="24"/>
        </w:rPr>
        <w:t xml:space="preserve">Contact: </w:t>
      </w:r>
      <w:r w:rsidR="00B55DB4" w:rsidRPr="00B55DB4">
        <w:rPr>
          <w:rFonts w:ascii="Times New Roman" w:hAnsi="Times New Roman" w:cs="Times New Roman"/>
        </w:rPr>
        <w:t>[NAME]</w:t>
      </w:r>
    </w:p>
    <w:p w14:paraId="08995465" w14:textId="75E53CC6" w:rsidR="00BE02A8" w:rsidRPr="00B55DB4" w:rsidRDefault="00BE02A8" w:rsidP="00652ED1">
      <w:pPr>
        <w:pStyle w:val="SenderAddress"/>
        <w:rPr>
          <w:sz w:val="24"/>
        </w:rPr>
      </w:pPr>
      <w:r w:rsidRPr="00B55DB4">
        <w:rPr>
          <w:sz w:val="24"/>
        </w:rPr>
        <w:t xml:space="preserve">Phone: </w:t>
      </w:r>
      <w:r w:rsidR="00B55DB4" w:rsidRPr="00B55DB4">
        <w:rPr>
          <w:sz w:val="24"/>
        </w:rPr>
        <w:t>[PHONE]</w:t>
      </w:r>
    </w:p>
    <w:p w14:paraId="2975F799" w14:textId="42B339B8" w:rsidR="00B55DB4" w:rsidRPr="00B55DB4" w:rsidRDefault="00B55DB4" w:rsidP="00652ED1">
      <w:pPr>
        <w:pStyle w:val="SenderAddress"/>
        <w:rPr>
          <w:sz w:val="24"/>
        </w:rPr>
      </w:pPr>
      <w:r w:rsidRPr="00B55DB4">
        <w:rPr>
          <w:sz w:val="24"/>
        </w:rPr>
        <w:t>Email: [EMAIL]</w:t>
      </w:r>
    </w:p>
    <w:p w14:paraId="65862B7D" w14:textId="77777777" w:rsidR="00BE02A8" w:rsidRPr="00B723BA" w:rsidRDefault="00BE02A8" w:rsidP="00652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F21D4" w14:textId="693723FD" w:rsidR="00B6008F" w:rsidRPr="001B1E74" w:rsidRDefault="00B55DB4" w:rsidP="00652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[NAME OF HSS Provider]</w:t>
      </w:r>
      <w:r w:rsidR="001B1E74" w:rsidRPr="001B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E74">
        <w:rPr>
          <w:rFonts w:ascii="Times New Roman" w:hAnsi="Times New Roman" w:cs="Times New Roman"/>
          <w:b/>
          <w:sz w:val="24"/>
          <w:szCs w:val="24"/>
        </w:rPr>
        <w:t xml:space="preserve">to assist </w:t>
      </w:r>
      <w:r>
        <w:rPr>
          <w:rFonts w:ascii="Times New Roman" w:hAnsi="Times New Roman" w:cs="Times New Roman"/>
          <w:b/>
          <w:sz w:val="24"/>
          <w:szCs w:val="24"/>
        </w:rPr>
        <w:t>local unhoused individuals</w:t>
      </w:r>
      <w:r w:rsidR="001B1E74" w:rsidRPr="001B1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3E11B9" w14:textId="43C7A26E" w:rsidR="003E32E0" w:rsidRPr="00E214A4" w:rsidRDefault="00B55DB4" w:rsidP="00652ED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Program</w:t>
      </w:r>
      <w:r w:rsidR="001B1E7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to benefit residents of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[NUMBER]</w:t>
      </w:r>
      <w:r w:rsidR="001B1E7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counties</w:t>
      </w:r>
    </w:p>
    <w:p w14:paraId="4EB68967" w14:textId="77777777" w:rsidR="00977D52" w:rsidRPr="00DA0E3A" w:rsidRDefault="00977D52" w:rsidP="00652ED1">
      <w:pPr>
        <w:spacing w:after="0" w:line="240" w:lineRule="auto"/>
        <w:jc w:val="center"/>
        <w:rPr>
          <w:rFonts w:cstheme="minorHAnsi"/>
          <w:b/>
          <w:sz w:val="24"/>
          <w:szCs w:val="24"/>
          <w:highlight w:val="lightGray"/>
        </w:rPr>
      </w:pPr>
    </w:p>
    <w:p w14:paraId="1472DB56" w14:textId="21F26BD6" w:rsidR="00DC5D59" w:rsidRDefault="006B7916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E3A">
        <w:rPr>
          <w:rFonts w:ascii="Times New Roman" w:hAnsi="Times New Roman" w:cs="Times New Roman"/>
          <w:sz w:val="24"/>
          <w:szCs w:val="24"/>
        </w:rPr>
        <w:t>RALEIGH—</w:t>
      </w:r>
      <w:r w:rsidR="00DC5D59">
        <w:rPr>
          <w:rFonts w:ascii="Times New Roman" w:hAnsi="Times New Roman" w:cs="Times New Roman"/>
          <w:sz w:val="24"/>
          <w:szCs w:val="24"/>
        </w:rPr>
        <w:t xml:space="preserve">Local and state partners are working to reduce unsheltered and rural homelessness in the region through the </w:t>
      </w:r>
      <w:proofErr w:type="spellStart"/>
      <w:r w:rsidR="00DC5D59">
        <w:rPr>
          <w:rFonts w:ascii="Times New Roman" w:hAnsi="Times New Roman" w:cs="Times New Roman"/>
          <w:sz w:val="24"/>
          <w:szCs w:val="24"/>
        </w:rPr>
        <w:t>Back@Home</w:t>
      </w:r>
      <w:r w:rsidR="002C22DE">
        <w:rPr>
          <w:rFonts w:ascii="Times New Roman" w:hAnsi="Times New Roman" w:cs="Times New Roman"/>
          <w:sz w:val="24"/>
          <w:szCs w:val="24"/>
        </w:rPr>
        <w:t>-</w:t>
      </w:r>
      <w:r w:rsidR="00DC5D59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="00DC5D59">
        <w:rPr>
          <w:rFonts w:ascii="Times New Roman" w:hAnsi="Times New Roman" w:cs="Times New Roman"/>
          <w:sz w:val="24"/>
          <w:szCs w:val="24"/>
        </w:rPr>
        <w:t xml:space="preserve"> of State program. [NAME OF HSS] is working with the Housing Collaborative nonprofit organization and multiple state agencies to bring housing and financial assistance to the [NUMBER OF COUNTIES</w:t>
      </w:r>
      <w:r w:rsidR="00867B64">
        <w:rPr>
          <w:rFonts w:ascii="Times New Roman" w:hAnsi="Times New Roman" w:cs="Times New Roman"/>
          <w:sz w:val="24"/>
          <w:szCs w:val="24"/>
        </w:rPr>
        <w:t xml:space="preserve"> SERVED BY YOUR HSS</w:t>
      </w:r>
      <w:r w:rsidR="00DC5D59">
        <w:rPr>
          <w:rFonts w:ascii="Times New Roman" w:hAnsi="Times New Roman" w:cs="Times New Roman"/>
          <w:sz w:val="24"/>
          <w:szCs w:val="24"/>
        </w:rPr>
        <w:t xml:space="preserve">]-county area. </w:t>
      </w:r>
    </w:p>
    <w:p w14:paraId="001BC3EE" w14:textId="77777777" w:rsidR="00DC5D59" w:rsidRDefault="00DC5D59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084D5" w14:textId="30252E47" w:rsidR="009B599C" w:rsidRDefault="009B599C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E3A">
        <w:rPr>
          <w:rFonts w:ascii="Times New Roman" w:hAnsi="Times New Roman" w:cs="Times New Roman"/>
          <w:sz w:val="24"/>
          <w:szCs w:val="24"/>
        </w:rPr>
        <w:t xml:space="preserve">The program, which launched </w:t>
      </w:r>
      <w:r w:rsidR="00DC5D59">
        <w:rPr>
          <w:rFonts w:ascii="Times New Roman" w:hAnsi="Times New Roman" w:cs="Times New Roman"/>
          <w:sz w:val="24"/>
          <w:szCs w:val="24"/>
        </w:rPr>
        <w:t>in January</w:t>
      </w:r>
      <w:r w:rsidRPr="00DA0E3A">
        <w:rPr>
          <w:rFonts w:ascii="Times New Roman" w:hAnsi="Times New Roman" w:cs="Times New Roman"/>
          <w:sz w:val="24"/>
          <w:szCs w:val="24"/>
        </w:rPr>
        <w:t xml:space="preserve">, assists </w:t>
      </w:r>
      <w:r w:rsidR="00DC5D59">
        <w:rPr>
          <w:rFonts w:ascii="Times New Roman" w:hAnsi="Times New Roman" w:cs="Times New Roman"/>
          <w:sz w:val="24"/>
          <w:szCs w:val="24"/>
        </w:rPr>
        <w:t>households experiencing homelessness with supportive services, rent and utility assistance and move-in financial assistance. Housing stabilization services help this vulnerable population obtain and maintain housing.</w:t>
      </w:r>
      <w:r w:rsidR="00867B64">
        <w:rPr>
          <w:rFonts w:ascii="Times New Roman" w:hAnsi="Times New Roman" w:cs="Times New Roman"/>
          <w:sz w:val="24"/>
          <w:szCs w:val="24"/>
        </w:rPr>
        <w:t xml:space="preserve"> Locally, [LIST COUNTIES] are included in the program.</w:t>
      </w:r>
    </w:p>
    <w:p w14:paraId="6D2FC65F" w14:textId="77777777" w:rsidR="006214E5" w:rsidRDefault="006214E5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AEF07" w14:textId="4F217A76" w:rsidR="006214E5" w:rsidRDefault="006214E5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QUOTE FROM YOUR HSS LEADERSHIP ABOUT SUCCESS RATES]</w:t>
      </w:r>
    </w:p>
    <w:p w14:paraId="1F8DF3CB" w14:textId="77777777" w:rsidR="005F098A" w:rsidRDefault="005F098A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E3283" w14:textId="18901FF4" w:rsidR="005F098A" w:rsidRDefault="005F098A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date, [NUMBER OF HOUSEHOLDS HELPED] have received assistance from the local arm of the program.</w:t>
      </w:r>
    </w:p>
    <w:p w14:paraId="2F6162EB" w14:textId="77777777" w:rsidR="00DC5D59" w:rsidRDefault="00DC5D59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A85B4" w14:textId="60BFA9D0" w:rsidR="00DC5D59" w:rsidRPr="00DA0E3A" w:rsidRDefault="00DC5D59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67B64">
        <w:rPr>
          <w:rFonts w:ascii="Times New Roman" w:hAnsi="Times New Roman" w:cs="Times New Roman"/>
          <w:sz w:val="24"/>
          <w:szCs w:val="24"/>
        </w:rPr>
        <w:t>qualify</w:t>
      </w:r>
      <w:r>
        <w:rPr>
          <w:rFonts w:ascii="Times New Roman" w:hAnsi="Times New Roman" w:cs="Times New Roman"/>
          <w:sz w:val="24"/>
          <w:szCs w:val="24"/>
        </w:rPr>
        <w:t>, households must be located in the 79-county</w:t>
      </w:r>
      <w:r w:rsidR="00126A9B">
        <w:rPr>
          <w:rFonts w:ascii="Times New Roman" w:hAnsi="Times New Roman" w:cs="Times New Roman"/>
          <w:sz w:val="24"/>
          <w:szCs w:val="24"/>
        </w:rPr>
        <w:t xml:space="preserve"> area served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C5D59">
          <w:rPr>
            <w:rStyle w:val="Hyperlink"/>
            <w:rFonts w:ascii="Times New Roman" w:hAnsi="Times New Roman" w:cs="Times New Roman"/>
            <w:sz w:val="24"/>
            <w:szCs w:val="24"/>
          </w:rPr>
          <w:t>Balance of State Continuum of Care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6A9B">
        <w:rPr>
          <w:rFonts w:ascii="Times New Roman" w:hAnsi="Times New Roman" w:cs="Times New Roman"/>
          <w:sz w:val="24"/>
          <w:szCs w:val="24"/>
        </w:rPr>
        <w:t xml:space="preserve">a program </w:t>
      </w:r>
      <w:r>
        <w:rPr>
          <w:rFonts w:ascii="Times New Roman" w:hAnsi="Times New Roman" w:cs="Times New Roman"/>
          <w:sz w:val="24"/>
          <w:szCs w:val="24"/>
        </w:rPr>
        <w:t>created</w:t>
      </w:r>
      <w:r w:rsidR="00126A9B">
        <w:rPr>
          <w:rFonts w:ascii="Times New Roman" w:hAnsi="Times New Roman" w:cs="Times New Roman"/>
          <w:sz w:val="24"/>
          <w:szCs w:val="24"/>
        </w:rPr>
        <w:t xml:space="preserve"> nearly two decades ago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4E5">
        <w:rPr>
          <w:rFonts w:ascii="Times New Roman" w:hAnsi="Times New Roman" w:cs="Times New Roman"/>
          <w:sz w:val="24"/>
          <w:szCs w:val="24"/>
        </w:rPr>
        <w:t xml:space="preserve">by the North Carolina Coalition to End Homelessness </w:t>
      </w:r>
      <w:r>
        <w:rPr>
          <w:rFonts w:ascii="Times New Roman" w:hAnsi="Times New Roman" w:cs="Times New Roman"/>
          <w:sz w:val="24"/>
          <w:szCs w:val="24"/>
        </w:rPr>
        <w:t xml:space="preserve">to provide </w:t>
      </w:r>
      <w:r w:rsidR="006214E5">
        <w:rPr>
          <w:rFonts w:ascii="Times New Roman" w:hAnsi="Times New Roman" w:cs="Times New Roman"/>
          <w:sz w:val="24"/>
          <w:szCs w:val="24"/>
        </w:rPr>
        <w:t>support for rural communities serving homeless populations</w:t>
      </w:r>
      <w:r>
        <w:rPr>
          <w:rFonts w:ascii="Times New Roman" w:hAnsi="Times New Roman" w:cs="Times New Roman"/>
          <w:sz w:val="24"/>
          <w:szCs w:val="24"/>
        </w:rPr>
        <w:t xml:space="preserve">. Information on eligibility and services can be found on the </w:t>
      </w:r>
      <w:hyperlink r:id="rId7" w:history="1">
        <w:proofErr w:type="spellStart"/>
        <w:r w:rsidRPr="00DC5D59">
          <w:rPr>
            <w:rStyle w:val="Hyperlink"/>
            <w:rFonts w:ascii="Times New Roman" w:hAnsi="Times New Roman" w:cs="Times New Roman"/>
            <w:sz w:val="24"/>
            <w:szCs w:val="24"/>
          </w:rPr>
          <w:t>Back@Home</w:t>
        </w:r>
        <w:r w:rsidR="002C22DE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Pr="00DC5D59">
          <w:rPr>
            <w:rStyle w:val="Hyperlink"/>
            <w:rFonts w:ascii="Times New Roman" w:hAnsi="Times New Roman" w:cs="Times New Roman"/>
            <w:sz w:val="24"/>
            <w:szCs w:val="24"/>
          </w:rPr>
          <w:t>Balance</w:t>
        </w:r>
        <w:proofErr w:type="spellEnd"/>
        <w:r w:rsidRPr="00DC5D5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of State program website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02CE5" w14:textId="09870684" w:rsidR="00CE5CB6" w:rsidRPr="00DA0E3A" w:rsidRDefault="00CE5CB6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69BB9" w14:textId="77777777" w:rsidR="006214E5" w:rsidRDefault="00CE5CB6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E3A">
        <w:rPr>
          <w:rFonts w:ascii="Times New Roman" w:hAnsi="Times New Roman" w:cs="Times New Roman"/>
          <w:sz w:val="24"/>
          <w:szCs w:val="24"/>
        </w:rPr>
        <w:t xml:space="preserve">The </w:t>
      </w:r>
      <w:r w:rsidR="006214E5">
        <w:rPr>
          <w:rFonts w:ascii="Times New Roman" w:hAnsi="Times New Roman" w:cs="Times New Roman"/>
          <w:sz w:val="24"/>
          <w:szCs w:val="24"/>
        </w:rPr>
        <w:t>Back@Home Balance of State</w:t>
      </w:r>
      <w:r w:rsidR="001D0B02" w:rsidRPr="00DA0E3A">
        <w:rPr>
          <w:rFonts w:ascii="Times New Roman" w:hAnsi="Times New Roman" w:cs="Times New Roman"/>
          <w:sz w:val="24"/>
          <w:szCs w:val="24"/>
        </w:rPr>
        <w:t xml:space="preserve"> Program</w:t>
      </w:r>
      <w:r w:rsidR="001D0B02" w:rsidRPr="00DA0E3A" w:rsidDel="001D0B02">
        <w:rPr>
          <w:rFonts w:ascii="Times New Roman" w:hAnsi="Times New Roman" w:cs="Times New Roman"/>
          <w:sz w:val="24"/>
          <w:szCs w:val="24"/>
        </w:rPr>
        <w:t xml:space="preserve"> </w:t>
      </w:r>
      <w:r w:rsidR="001D0B02">
        <w:rPr>
          <w:rFonts w:ascii="Times New Roman" w:hAnsi="Times New Roman" w:cs="Times New Roman"/>
          <w:sz w:val="24"/>
          <w:szCs w:val="24"/>
        </w:rPr>
        <w:t>i</w:t>
      </w:r>
      <w:r w:rsidR="001D0B02" w:rsidRPr="00DA0E3A">
        <w:rPr>
          <w:rFonts w:ascii="Times New Roman" w:hAnsi="Times New Roman" w:cs="Times New Roman"/>
          <w:sz w:val="24"/>
          <w:szCs w:val="24"/>
        </w:rPr>
        <w:t xml:space="preserve">s </w:t>
      </w:r>
      <w:r w:rsidRPr="00DA0E3A">
        <w:rPr>
          <w:rFonts w:ascii="Times New Roman" w:hAnsi="Times New Roman" w:cs="Times New Roman"/>
          <w:sz w:val="24"/>
          <w:szCs w:val="24"/>
        </w:rPr>
        <w:t>made possible by federal</w:t>
      </w:r>
      <w:r w:rsidR="006214E5">
        <w:rPr>
          <w:rFonts w:ascii="Times New Roman" w:hAnsi="Times New Roman" w:cs="Times New Roman"/>
          <w:sz w:val="24"/>
          <w:szCs w:val="24"/>
        </w:rPr>
        <w:t xml:space="preserve">, state and other funding sources including </w:t>
      </w:r>
      <w:hyperlink r:id="rId8" w:history="1">
        <w:r w:rsidR="006214E5" w:rsidRPr="006214E5">
          <w:rPr>
            <w:rStyle w:val="Hyperlink"/>
            <w:rFonts w:ascii="Times New Roman" w:hAnsi="Times New Roman" w:cs="Times New Roman"/>
            <w:sz w:val="24"/>
            <w:szCs w:val="24"/>
          </w:rPr>
          <w:t>HUD CoC Program</w:t>
        </w:r>
      </w:hyperlink>
      <w:r w:rsidR="006214E5">
        <w:rPr>
          <w:rFonts w:ascii="Times New Roman" w:hAnsi="Times New Roman" w:cs="Times New Roman"/>
          <w:sz w:val="24"/>
          <w:szCs w:val="24"/>
        </w:rPr>
        <w:t xml:space="preserve"> funding, U.S. Treasury Emergency Rental Assistance (ERA2) funding and State Fiscal Recovery Fund assistance</w:t>
      </w:r>
      <w:r w:rsidR="00652ED1" w:rsidRPr="00DA0E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D321A" w14:textId="77777777" w:rsidR="006214E5" w:rsidRDefault="006214E5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0D802" w14:textId="49AE47F9" w:rsidR="00DA0E3A" w:rsidRPr="00652ED1" w:rsidRDefault="006214E5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Landlords interested in participating in the program to house unsheltered families are encouraged to contact [HSS PHONE/EMAIL] for more information. </w:t>
      </w:r>
      <w:r w:rsidR="00652ED1" w:rsidRPr="00DA0E3A">
        <w:rPr>
          <w:rFonts w:ascii="Times New Roman" w:hAnsi="Times New Roman" w:cs="Times New Roman"/>
          <w:sz w:val="24"/>
          <w:szCs w:val="24"/>
        </w:rPr>
        <w:t>More information and a</w:t>
      </w:r>
      <w:r w:rsidR="00652ED1">
        <w:rPr>
          <w:rFonts w:ascii="Times New Roman" w:hAnsi="Times New Roman" w:cs="Times New Roman"/>
          <w:sz w:val="24"/>
          <w:szCs w:val="24"/>
        </w:rPr>
        <w:t xml:space="preserve">n </w:t>
      </w:r>
      <w:r w:rsidR="00652ED1" w:rsidRPr="00DA0E3A">
        <w:rPr>
          <w:rFonts w:ascii="Times New Roman" w:hAnsi="Times New Roman" w:cs="Times New Roman"/>
          <w:sz w:val="24"/>
          <w:szCs w:val="24"/>
        </w:rPr>
        <w:t>interest form</w:t>
      </w:r>
      <w:r w:rsidR="00652ED1">
        <w:rPr>
          <w:rFonts w:ascii="Times New Roman" w:hAnsi="Times New Roman" w:cs="Times New Roman"/>
          <w:sz w:val="24"/>
          <w:szCs w:val="24"/>
        </w:rPr>
        <w:t xml:space="preserve"> for potential applicants</w:t>
      </w:r>
      <w:r w:rsidR="00652ED1" w:rsidRPr="00DA0E3A">
        <w:rPr>
          <w:rFonts w:ascii="Times New Roman" w:hAnsi="Times New Roman" w:cs="Times New Roman"/>
          <w:sz w:val="24"/>
          <w:szCs w:val="24"/>
        </w:rPr>
        <w:t xml:space="preserve"> is available on the </w:t>
      </w:r>
      <w:hyperlink r:id="rId9" w:history="1">
        <w:r w:rsidR="00652ED1" w:rsidRPr="00DA0E3A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652ED1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652ED1" w:rsidRPr="00DA0E3A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652ED1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652ED1" w:rsidRPr="00DA0E3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Housing Coalition website</w:t>
        </w:r>
      </w:hyperlink>
      <w:r w:rsidR="00652ED1" w:rsidRPr="00DA0E3A">
        <w:rPr>
          <w:rFonts w:ascii="Times New Roman" w:hAnsi="Times New Roman" w:cs="Times New Roman"/>
          <w:sz w:val="24"/>
          <w:szCs w:val="24"/>
        </w:rPr>
        <w:t>.</w:t>
      </w:r>
    </w:p>
    <w:p w14:paraId="1DBDCFED" w14:textId="15DE7896" w:rsidR="009B599C" w:rsidRPr="00DA0E3A" w:rsidRDefault="009B599C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0FCF0" w14:textId="0BEEB85B" w:rsidR="00F12F72" w:rsidRDefault="00F12F72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33CD8" w14:textId="77777777" w:rsidR="00617800" w:rsidRPr="00DA0E3A" w:rsidRDefault="00617800" w:rsidP="0065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BDED0" w14:textId="3A7C8D8D" w:rsidR="005C7CDF" w:rsidRPr="00DA0E3A" w:rsidRDefault="005C7CDF" w:rsidP="00652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E3A">
        <w:rPr>
          <w:rFonts w:ascii="Times New Roman" w:hAnsi="Times New Roman" w:cs="Times New Roman"/>
          <w:sz w:val="24"/>
          <w:szCs w:val="24"/>
        </w:rPr>
        <w:t>###</w:t>
      </w:r>
    </w:p>
    <w:sectPr w:rsidR="005C7CDF" w:rsidRPr="00DA0E3A" w:rsidSect="006178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46CA" w14:textId="77777777" w:rsidR="00491244" w:rsidRDefault="00491244" w:rsidP="00C93656">
      <w:pPr>
        <w:spacing w:after="0" w:line="240" w:lineRule="auto"/>
      </w:pPr>
      <w:r>
        <w:separator/>
      </w:r>
    </w:p>
  </w:endnote>
  <w:endnote w:type="continuationSeparator" w:id="0">
    <w:p w14:paraId="0F499985" w14:textId="77777777" w:rsidR="00491244" w:rsidRDefault="00491244" w:rsidP="00C9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E579" w14:textId="77777777" w:rsidR="00C93656" w:rsidRDefault="00C93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3E90" w14:textId="77777777" w:rsidR="00C93656" w:rsidRDefault="00C93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0A34" w14:textId="77777777" w:rsidR="00C93656" w:rsidRDefault="00C93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412A" w14:textId="77777777" w:rsidR="00491244" w:rsidRDefault="00491244" w:rsidP="00C93656">
      <w:pPr>
        <w:spacing w:after="0" w:line="240" w:lineRule="auto"/>
      </w:pPr>
      <w:r>
        <w:separator/>
      </w:r>
    </w:p>
  </w:footnote>
  <w:footnote w:type="continuationSeparator" w:id="0">
    <w:p w14:paraId="595E8F69" w14:textId="77777777" w:rsidR="00491244" w:rsidRDefault="00491244" w:rsidP="00C9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8F13" w14:textId="77777777" w:rsidR="00C93656" w:rsidRDefault="00C93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0158096"/>
      <w:docPartObj>
        <w:docPartGallery w:val="Watermarks"/>
        <w:docPartUnique/>
      </w:docPartObj>
    </w:sdtPr>
    <w:sdtEndPr/>
    <w:sdtContent>
      <w:p w14:paraId="6A3E0EFB" w14:textId="2C1AE2AA" w:rsidR="00C93656" w:rsidRDefault="002C22DE">
        <w:pPr>
          <w:pStyle w:val="Header"/>
        </w:pPr>
        <w:r>
          <w:rPr>
            <w:noProof/>
          </w:rPr>
          <w:pict w14:anchorId="5F21DB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B53" w14:textId="77777777" w:rsidR="00C93656" w:rsidRDefault="00C936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E2"/>
    <w:rsid w:val="000408D2"/>
    <w:rsid w:val="000B4320"/>
    <w:rsid w:val="000E0F89"/>
    <w:rsid w:val="00124077"/>
    <w:rsid w:val="00126A9B"/>
    <w:rsid w:val="0014043B"/>
    <w:rsid w:val="00176093"/>
    <w:rsid w:val="001876B7"/>
    <w:rsid w:val="001912DB"/>
    <w:rsid w:val="001A1627"/>
    <w:rsid w:val="001B1E74"/>
    <w:rsid w:val="001D0B02"/>
    <w:rsid w:val="001E5252"/>
    <w:rsid w:val="00245EEB"/>
    <w:rsid w:val="00252879"/>
    <w:rsid w:val="00282865"/>
    <w:rsid w:val="002837E3"/>
    <w:rsid w:val="002C1F57"/>
    <w:rsid w:val="002C22DE"/>
    <w:rsid w:val="002D6705"/>
    <w:rsid w:val="003D2AD1"/>
    <w:rsid w:val="003E32E0"/>
    <w:rsid w:val="003F27E6"/>
    <w:rsid w:val="00457479"/>
    <w:rsid w:val="00457E9D"/>
    <w:rsid w:val="004903FB"/>
    <w:rsid w:val="00491244"/>
    <w:rsid w:val="004924A8"/>
    <w:rsid w:val="004957EF"/>
    <w:rsid w:val="004C043A"/>
    <w:rsid w:val="004D52C1"/>
    <w:rsid w:val="00511396"/>
    <w:rsid w:val="005376FD"/>
    <w:rsid w:val="00537D24"/>
    <w:rsid w:val="005676C3"/>
    <w:rsid w:val="00573337"/>
    <w:rsid w:val="00575568"/>
    <w:rsid w:val="00575FC8"/>
    <w:rsid w:val="00576C9E"/>
    <w:rsid w:val="0057706D"/>
    <w:rsid w:val="005A6BD2"/>
    <w:rsid w:val="005A7F98"/>
    <w:rsid w:val="005B29E2"/>
    <w:rsid w:val="005C7CDF"/>
    <w:rsid w:val="005F098A"/>
    <w:rsid w:val="005F5E5B"/>
    <w:rsid w:val="0061352B"/>
    <w:rsid w:val="006155DE"/>
    <w:rsid w:val="00617800"/>
    <w:rsid w:val="006214E5"/>
    <w:rsid w:val="00634708"/>
    <w:rsid w:val="00636F0C"/>
    <w:rsid w:val="00652ED1"/>
    <w:rsid w:val="00654C5A"/>
    <w:rsid w:val="006739B6"/>
    <w:rsid w:val="00674E67"/>
    <w:rsid w:val="006B03EB"/>
    <w:rsid w:val="006B7916"/>
    <w:rsid w:val="006C4409"/>
    <w:rsid w:val="006E26E0"/>
    <w:rsid w:val="006E2DF4"/>
    <w:rsid w:val="006F1969"/>
    <w:rsid w:val="006F31D4"/>
    <w:rsid w:val="00724FF5"/>
    <w:rsid w:val="0073281F"/>
    <w:rsid w:val="00746471"/>
    <w:rsid w:val="007F30EB"/>
    <w:rsid w:val="007F6B62"/>
    <w:rsid w:val="008160A8"/>
    <w:rsid w:val="008165C7"/>
    <w:rsid w:val="00820396"/>
    <w:rsid w:val="00824D91"/>
    <w:rsid w:val="00837E67"/>
    <w:rsid w:val="00841196"/>
    <w:rsid w:val="00867B64"/>
    <w:rsid w:val="00883B9C"/>
    <w:rsid w:val="008A5A8E"/>
    <w:rsid w:val="008C1F91"/>
    <w:rsid w:val="008C38FA"/>
    <w:rsid w:val="008C41C4"/>
    <w:rsid w:val="00914651"/>
    <w:rsid w:val="00916B30"/>
    <w:rsid w:val="009275C0"/>
    <w:rsid w:val="00927A3B"/>
    <w:rsid w:val="0094435F"/>
    <w:rsid w:val="009537EA"/>
    <w:rsid w:val="00953A6C"/>
    <w:rsid w:val="00977D52"/>
    <w:rsid w:val="009838BE"/>
    <w:rsid w:val="009918CE"/>
    <w:rsid w:val="009927CE"/>
    <w:rsid w:val="009B599C"/>
    <w:rsid w:val="009C46F7"/>
    <w:rsid w:val="009D5890"/>
    <w:rsid w:val="009E5AD9"/>
    <w:rsid w:val="009F07AC"/>
    <w:rsid w:val="009F7105"/>
    <w:rsid w:val="00A02D1B"/>
    <w:rsid w:val="00A066E6"/>
    <w:rsid w:val="00A07150"/>
    <w:rsid w:val="00A206EE"/>
    <w:rsid w:val="00A27BD7"/>
    <w:rsid w:val="00A31C2E"/>
    <w:rsid w:val="00A6009C"/>
    <w:rsid w:val="00A840BD"/>
    <w:rsid w:val="00AB042F"/>
    <w:rsid w:val="00AF397F"/>
    <w:rsid w:val="00B04C48"/>
    <w:rsid w:val="00B06D2F"/>
    <w:rsid w:val="00B43FD2"/>
    <w:rsid w:val="00B514AD"/>
    <w:rsid w:val="00B55DB4"/>
    <w:rsid w:val="00B55F65"/>
    <w:rsid w:val="00B6008F"/>
    <w:rsid w:val="00B723BA"/>
    <w:rsid w:val="00BA2DC6"/>
    <w:rsid w:val="00BC7675"/>
    <w:rsid w:val="00BE02A8"/>
    <w:rsid w:val="00BE09CB"/>
    <w:rsid w:val="00BE21AE"/>
    <w:rsid w:val="00C033CA"/>
    <w:rsid w:val="00C45ECB"/>
    <w:rsid w:val="00C50B46"/>
    <w:rsid w:val="00C75D48"/>
    <w:rsid w:val="00C80C43"/>
    <w:rsid w:val="00C93656"/>
    <w:rsid w:val="00C965F1"/>
    <w:rsid w:val="00CA2228"/>
    <w:rsid w:val="00CE5CB6"/>
    <w:rsid w:val="00CF641F"/>
    <w:rsid w:val="00D01D70"/>
    <w:rsid w:val="00D1406F"/>
    <w:rsid w:val="00D14E28"/>
    <w:rsid w:val="00D1742A"/>
    <w:rsid w:val="00D37163"/>
    <w:rsid w:val="00D4675D"/>
    <w:rsid w:val="00D47EED"/>
    <w:rsid w:val="00D652FB"/>
    <w:rsid w:val="00D743D3"/>
    <w:rsid w:val="00D912E0"/>
    <w:rsid w:val="00D959FD"/>
    <w:rsid w:val="00DA0E3A"/>
    <w:rsid w:val="00DA2D8E"/>
    <w:rsid w:val="00DC0CAC"/>
    <w:rsid w:val="00DC1557"/>
    <w:rsid w:val="00DC5D59"/>
    <w:rsid w:val="00DD6477"/>
    <w:rsid w:val="00DE0AAA"/>
    <w:rsid w:val="00DE1DF2"/>
    <w:rsid w:val="00DF435A"/>
    <w:rsid w:val="00E10389"/>
    <w:rsid w:val="00E17F56"/>
    <w:rsid w:val="00E214A4"/>
    <w:rsid w:val="00E230F6"/>
    <w:rsid w:val="00E50C4E"/>
    <w:rsid w:val="00E609B3"/>
    <w:rsid w:val="00E67FFD"/>
    <w:rsid w:val="00E740CA"/>
    <w:rsid w:val="00E87B75"/>
    <w:rsid w:val="00E930EC"/>
    <w:rsid w:val="00EE5493"/>
    <w:rsid w:val="00F12F72"/>
    <w:rsid w:val="00F16137"/>
    <w:rsid w:val="00F16D3F"/>
    <w:rsid w:val="00F34C12"/>
    <w:rsid w:val="00F729E4"/>
    <w:rsid w:val="00F73684"/>
    <w:rsid w:val="00F73F91"/>
    <w:rsid w:val="00F8096B"/>
    <w:rsid w:val="00F853F9"/>
    <w:rsid w:val="00FB26C9"/>
    <w:rsid w:val="00FC1ECC"/>
    <w:rsid w:val="00FD11EF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74211"/>
  <w15:chartTrackingRefBased/>
  <w15:docId w15:val="{35BB4EBE-67BA-4FC4-AFD4-F13BA316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D24"/>
    <w:rPr>
      <w:color w:val="ED7D31" w:themeColor="accent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B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F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40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656"/>
  </w:style>
  <w:style w:type="paragraph" w:styleId="Footer">
    <w:name w:val="footer"/>
    <w:basedOn w:val="Normal"/>
    <w:link w:val="FooterChar"/>
    <w:uiPriority w:val="99"/>
    <w:unhideWhenUsed/>
    <w:rsid w:val="00C9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656"/>
  </w:style>
  <w:style w:type="paragraph" w:customStyle="1" w:styleId="SenderAddress">
    <w:name w:val="Sender Address"/>
    <w:basedOn w:val="Normal"/>
    <w:rsid w:val="00BE02A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824D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4D9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D52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press/press_releases_media_advisories/HUD_No_23_029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backathome.nc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cceh.org/bos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chousing.org/homeownership-assistance-progra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1854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Wiggins, Michele</dc:creator>
  <cp:keywords/>
  <dc:description/>
  <cp:lastModifiedBy>Crump, Sarah</cp:lastModifiedBy>
  <cp:revision>4</cp:revision>
  <dcterms:created xsi:type="dcterms:W3CDTF">2024-07-10T17:21:00Z</dcterms:created>
  <dcterms:modified xsi:type="dcterms:W3CDTF">2024-07-26T16:53:00Z</dcterms:modified>
</cp:coreProperties>
</file>